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4.20 Partnership—Existence of Partnership in Issue—Effect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defendant [</w:t>
      </w:r>
      <w:r>
        <w:rPr>
          <w:rFonts w:ascii="Times New Roman" w:hAnsi="Times New Roman"/>
          <w:i/>
          <w:sz w:val="24"/>
          <w:u w:val="single"/>
        </w:rPr>
        <w:t>name of acting partner</w:t>
      </w:r>
      <w:r>
        <w:rPr>
          <w:rFonts w:ascii="Times New Roman" w:hAnsi="Times New Roman"/>
          <w:sz w:val="24"/>
        </w:rPr>
        <w:t>] and the defendants [</w:t>
      </w:r>
      <w:r>
        <w:rPr>
          <w:rFonts w:ascii="Times New Roman" w:hAnsi="Times New Roman"/>
          <w:i/>
          <w:sz w:val="24"/>
          <w:u w:val="single"/>
        </w:rPr>
        <w:t>names of nonacting partners</w:t>
      </w:r>
      <w:r>
        <w:rPr>
          <w:rFonts w:ascii="Times New Roman" w:hAnsi="Times New Roman"/>
          <w:sz w:val="24"/>
        </w:rPr>
        <w:t>] are sued as partners.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It is denied that any partnership existed.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If you find that [</w:t>
      </w:r>
      <w:r>
        <w:rPr>
          <w:rFonts w:ascii="Times New Roman" w:hAnsi="Times New Roman"/>
          <w:i/>
          <w:sz w:val="24"/>
          <w:u w:val="single"/>
        </w:rPr>
        <w:t>name of acting partner</w:t>
      </w:r>
      <w:r>
        <w:rPr>
          <w:rFonts w:ascii="Times New Roman" w:hAnsi="Times New Roman"/>
          <w:sz w:val="24"/>
        </w:rPr>
        <w:t>] and [</w:t>
      </w:r>
      <w:r>
        <w:rPr>
          <w:rFonts w:ascii="Times New Roman" w:hAnsi="Times New Roman"/>
          <w:i/>
          <w:sz w:val="24"/>
          <w:u w:val="single"/>
        </w:rPr>
        <w:t>names of nonacting partners</w:t>
      </w:r>
      <w:r>
        <w:rPr>
          <w:rFonts w:ascii="Times New Roman" w:hAnsi="Times New Roman"/>
          <w:sz w:val="24"/>
        </w:rPr>
        <w:t>] were partners and that [</w:t>
      </w:r>
      <w:r>
        <w:rPr>
          <w:rFonts w:ascii="Times New Roman" w:hAnsi="Times New Roman"/>
          <w:i/>
          <w:sz w:val="24"/>
          <w:u w:val="single"/>
        </w:rPr>
        <w:t>acting partner</w:t>
      </w:r>
      <w:r>
        <w:rPr>
          <w:rFonts w:ascii="Times New Roman" w:hAnsi="Times New Roman"/>
          <w:sz w:val="24"/>
        </w:rPr>
        <w:t>] was acting within the scope of the partnership business, and if you find against [</w:t>
      </w:r>
      <w:r>
        <w:rPr>
          <w:rFonts w:ascii="Times New Roman" w:hAnsi="Times New Roman"/>
          <w:i/>
          <w:sz w:val="24"/>
          <w:u w:val="single"/>
        </w:rPr>
        <w:t>acting partner</w:t>
      </w:r>
      <w:r>
        <w:rPr>
          <w:rFonts w:ascii="Times New Roman" w:hAnsi="Times New Roman"/>
          <w:sz w:val="24"/>
        </w:rPr>
        <w:t>], then you must find against [both] [all] defendants.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If you find against [</w:t>
      </w:r>
      <w:r>
        <w:rPr>
          <w:rFonts w:ascii="Times New Roman" w:hAnsi="Times New Roman"/>
          <w:i/>
          <w:sz w:val="24"/>
          <w:u w:val="single"/>
        </w:rPr>
        <w:t>name of acting partner</w:t>
      </w:r>
      <w:r>
        <w:rPr>
          <w:rFonts w:ascii="Times New Roman" w:hAnsi="Times New Roman"/>
          <w:sz w:val="24"/>
        </w:rPr>
        <w:t>], but you either find there was no partnership or that [</w:t>
      </w:r>
      <w:r>
        <w:rPr>
          <w:rFonts w:ascii="Times New Roman" w:hAnsi="Times New Roman"/>
          <w:i/>
          <w:sz w:val="24"/>
          <w:u w:val="single"/>
        </w:rPr>
        <w:t>name of acting partner</w:t>
      </w:r>
      <w:r>
        <w:rPr>
          <w:rFonts w:ascii="Times New Roman" w:hAnsi="Times New Roman"/>
          <w:sz w:val="24"/>
        </w:rPr>
        <w:t>] was not acting within the scope of the partnership business, then, in either case, you must find for the defendants [</w:t>
      </w:r>
      <w:r>
        <w:rPr>
          <w:rFonts w:ascii="Times New Roman" w:hAnsi="Times New Roman"/>
          <w:i/>
          <w:sz w:val="24"/>
          <w:u w:val="single"/>
        </w:rPr>
        <w:t>names of nonacting partners</w:t>
      </w:r>
      <w:r>
        <w:rPr>
          <w:rFonts w:ascii="Times New Roman" w:hAnsi="Times New Roman"/>
          <w:sz w:val="24"/>
        </w:rPr>
        <w:t>].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If you find for [</w:t>
      </w:r>
      <w:r>
        <w:rPr>
          <w:rFonts w:ascii="Times New Roman" w:hAnsi="Times New Roman"/>
          <w:i/>
          <w:sz w:val="24"/>
          <w:u w:val="single"/>
        </w:rPr>
        <w:t>acting partner</w:t>
      </w:r>
      <w:r>
        <w:rPr>
          <w:rFonts w:ascii="Times New Roman" w:hAnsi="Times New Roman"/>
          <w:sz w:val="24"/>
        </w:rPr>
        <w:t>], then you must find for [both] [all] of the defendants.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